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FCFB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4B59FCFC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4B59FCFD" w14:textId="77777777" w:rsidR="004A151B" w:rsidRDefault="009D2A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Lp Urve Jõgi</w:t>
      </w:r>
    </w:p>
    <w:p w14:paraId="4B59FCFE" w14:textId="63B5527A" w:rsidR="004A151B" w:rsidRDefault="009D2A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Maaõiguse spetsialist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13.06.2023</w:t>
      </w:r>
      <w:r>
        <w:rPr>
          <w:b/>
          <w:bCs/>
          <w:sz w:val="24"/>
          <w:szCs w:val="24"/>
        </w:rPr>
        <w:t xml:space="preserve"> nr </w:t>
      </w:r>
      <w:r>
        <w:rPr>
          <w:b/>
          <w:bCs/>
          <w:sz w:val="24"/>
          <w:szCs w:val="24"/>
        </w:rPr>
        <w:t>4-7/963</w:t>
      </w:r>
    </w:p>
    <w:p w14:paraId="4B59FCFF" w14:textId="77777777" w:rsidR="004A151B" w:rsidRDefault="009D2A14">
      <w:pPr>
        <w:tabs>
          <w:tab w:val="left" w:pos="576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Riigimetsa Majandamise Keskus</w:t>
      </w:r>
      <w:r>
        <w:rPr>
          <w:b/>
          <w:bCs/>
          <w:sz w:val="24"/>
          <w:szCs w:val="24"/>
        </w:rPr>
        <w:tab/>
      </w:r>
    </w:p>
    <w:p w14:paraId="4B59FD00" w14:textId="77777777" w:rsidR="004A151B" w:rsidRPr="009D2A14" w:rsidRDefault="009D2A14">
      <w:pPr>
        <w:tabs>
          <w:tab w:val="left" w:pos="5760"/>
        </w:tabs>
        <w:jc w:val="both"/>
        <w:rPr>
          <w:sz w:val="24"/>
          <w:szCs w:val="24"/>
        </w:rPr>
      </w:pPr>
      <w:r w:rsidRPr="009D2A14">
        <w:rPr>
          <w:sz w:val="24"/>
          <w:szCs w:val="24"/>
        </w:rPr>
        <w:t>urve.jogi@rmk.ee</w:t>
      </w:r>
    </w:p>
    <w:p w14:paraId="4B59FD01" w14:textId="77777777" w:rsidR="004A151B" w:rsidRDefault="009D2A14">
      <w:pPr>
        <w:tabs>
          <w:tab w:val="left" w:pos="576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B59FD02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4B59FD03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4B59FD04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4B59FD05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4B59FD06" w14:textId="77777777" w:rsidR="004A151B" w:rsidRDefault="009D2A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Kabli külas </w:t>
      </w:r>
      <w:proofErr w:type="spellStart"/>
      <w:r>
        <w:rPr>
          <w:b/>
          <w:bCs/>
          <w:sz w:val="24"/>
          <w:szCs w:val="24"/>
        </w:rPr>
        <w:t>Sõeru</w:t>
      </w:r>
      <w:proofErr w:type="spellEnd"/>
      <w:r>
        <w:rPr>
          <w:b/>
          <w:bCs/>
          <w:sz w:val="24"/>
          <w:szCs w:val="24"/>
        </w:rPr>
        <w:t>-Männi ja Salu katastriüksuste</w:t>
      </w:r>
    </w:p>
    <w:p w14:paraId="520F84A3" w14:textId="77777777" w:rsidR="009D2A14" w:rsidRDefault="009D2A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piiride muutmise ja </w:t>
      </w:r>
      <w:proofErr w:type="spellStart"/>
      <w:r>
        <w:rPr>
          <w:b/>
          <w:bCs/>
          <w:sz w:val="24"/>
          <w:szCs w:val="24"/>
        </w:rPr>
        <w:t>Sõeru</w:t>
      </w:r>
      <w:proofErr w:type="spellEnd"/>
      <w:r>
        <w:rPr>
          <w:b/>
          <w:bCs/>
          <w:sz w:val="24"/>
          <w:szCs w:val="24"/>
        </w:rPr>
        <w:t xml:space="preserve">-Männi katastriüksuse </w:t>
      </w:r>
    </w:p>
    <w:p w14:paraId="4B59FD07" w14:textId="08A23673" w:rsidR="004A151B" w:rsidRDefault="009D2A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jagamise plaani </w:t>
      </w:r>
      <w:r>
        <w:rPr>
          <w:b/>
          <w:bCs/>
          <w:sz w:val="24"/>
          <w:szCs w:val="24"/>
        </w:rPr>
        <w:t>kooskõlastamine</w:t>
      </w:r>
    </w:p>
    <w:p w14:paraId="4B59FD08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2322C9BE" w14:textId="77777777" w:rsidR="009D2A14" w:rsidRDefault="009D2A14">
      <w:pPr>
        <w:jc w:val="both"/>
        <w:rPr>
          <w:b/>
          <w:bCs/>
          <w:sz w:val="24"/>
          <w:szCs w:val="24"/>
        </w:rPr>
      </w:pPr>
    </w:p>
    <w:p w14:paraId="4B59FD09" w14:textId="7C87DF24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Kabli külas asuvate </w:t>
      </w:r>
      <w:proofErr w:type="spellStart"/>
      <w:r>
        <w:rPr>
          <w:sz w:val="24"/>
          <w:szCs w:val="24"/>
        </w:rPr>
        <w:t>Sõeru</w:t>
      </w:r>
      <w:proofErr w:type="spellEnd"/>
      <w:r>
        <w:rPr>
          <w:sz w:val="24"/>
          <w:szCs w:val="24"/>
        </w:rPr>
        <w:t xml:space="preserve">-Männi (katastritunnus 21303:002:0315) ja Salu (katastritunnus 21303:002:0507) katastriüksuste omanik esitas Häädemeeste Vallavalitsusele kooskõlastamiseks katastriüksuste piiride muutmise ja </w:t>
      </w:r>
      <w:proofErr w:type="spellStart"/>
      <w:r>
        <w:rPr>
          <w:sz w:val="24"/>
          <w:szCs w:val="24"/>
        </w:rPr>
        <w:t>Sõeru</w:t>
      </w:r>
      <w:proofErr w:type="spellEnd"/>
      <w:r>
        <w:rPr>
          <w:sz w:val="24"/>
          <w:szCs w:val="24"/>
        </w:rPr>
        <w:t>-Männi katastriük</w:t>
      </w:r>
      <w:r>
        <w:rPr>
          <w:sz w:val="24"/>
          <w:szCs w:val="24"/>
        </w:rPr>
        <w:t xml:space="preserve">suse jagamise plaani. Plaanil on näidatud sinise viirutusega servituudiala seadusliku juurdepääsu tagamiseks. Servituudiala on näidatud kuni </w:t>
      </w:r>
      <w:r w:rsidRPr="009D2A14">
        <w:rPr>
          <w:sz w:val="24"/>
          <w:szCs w:val="24"/>
        </w:rPr>
        <w:t>Riigimetsa Majandamise Keskus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haldusalasse jääva </w:t>
      </w:r>
      <w:proofErr w:type="spellStart"/>
      <w:r>
        <w:rPr>
          <w:sz w:val="24"/>
          <w:szCs w:val="24"/>
        </w:rPr>
        <w:t>Orajõe</w:t>
      </w:r>
      <w:proofErr w:type="spellEnd"/>
      <w:r>
        <w:rPr>
          <w:sz w:val="24"/>
          <w:szCs w:val="24"/>
        </w:rPr>
        <w:t xml:space="preserve"> metskond 15 kinnistuni (katastritunnus 21303:002:0477). Maaomaniku soov on hakata lii</w:t>
      </w:r>
      <w:r>
        <w:rPr>
          <w:sz w:val="24"/>
          <w:szCs w:val="24"/>
        </w:rPr>
        <w:t xml:space="preserve">kuma üle </w:t>
      </w:r>
      <w:proofErr w:type="spellStart"/>
      <w:r>
        <w:rPr>
          <w:sz w:val="24"/>
          <w:szCs w:val="24"/>
        </w:rPr>
        <w:t>Orajõe</w:t>
      </w:r>
      <w:proofErr w:type="spellEnd"/>
      <w:r>
        <w:rPr>
          <w:sz w:val="24"/>
          <w:szCs w:val="24"/>
        </w:rPr>
        <w:t xml:space="preserve"> metskond 15 kinnistu riigiteele (19331 Rannametsa-Ikla tee). </w:t>
      </w:r>
    </w:p>
    <w:p w14:paraId="4B59FD0A" w14:textId="77777777" w:rsidR="004A151B" w:rsidRDefault="004A151B">
      <w:pPr>
        <w:jc w:val="both"/>
        <w:rPr>
          <w:sz w:val="24"/>
          <w:szCs w:val="24"/>
        </w:rPr>
      </w:pPr>
    </w:p>
    <w:p w14:paraId="4B59FD0B" w14:textId="1F74ED9A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>Eelöeldut arvesse võttes esitab Häädemeeste Vallavalitsus t</w:t>
      </w:r>
      <w:r>
        <w:rPr>
          <w:sz w:val="24"/>
          <w:szCs w:val="24"/>
        </w:rPr>
        <w:t xml:space="preserve">eile kooskõlastamiseks </w:t>
      </w:r>
      <w:proofErr w:type="spellStart"/>
      <w:r>
        <w:rPr>
          <w:sz w:val="24"/>
          <w:szCs w:val="24"/>
        </w:rPr>
        <w:t>Sõeru</w:t>
      </w:r>
      <w:proofErr w:type="spellEnd"/>
      <w:r>
        <w:rPr>
          <w:sz w:val="24"/>
          <w:szCs w:val="24"/>
        </w:rPr>
        <w:t xml:space="preserve">-Männi ja Salu katastriüksuste piirde muutmise ja </w:t>
      </w:r>
      <w:proofErr w:type="spellStart"/>
      <w:r>
        <w:rPr>
          <w:sz w:val="24"/>
          <w:szCs w:val="24"/>
        </w:rPr>
        <w:t>Sõeru</w:t>
      </w:r>
      <w:proofErr w:type="spellEnd"/>
      <w:r>
        <w:rPr>
          <w:sz w:val="24"/>
          <w:szCs w:val="24"/>
        </w:rPr>
        <w:t>-Männi katastriüksuse jagamise plaa</w:t>
      </w:r>
      <w:r>
        <w:rPr>
          <w:sz w:val="24"/>
          <w:szCs w:val="24"/>
        </w:rPr>
        <w:t xml:space="preserve">ni. </w:t>
      </w:r>
    </w:p>
    <w:p w14:paraId="4B59FD0C" w14:textId="77777777" w:rsidR="004A151B" w:rsidRDefault="004A151B">
      <w:pPr>
        <w:jc w:val="both"/>
        <w:rPr>
          <w:sz w:val="24"/>
          <w:szCs w:val="24"/>
        </w:rPr>
      </w:pPr>
    </w:p>
    <w:p w14:paraId="4B59FD0D" w14:textId="77777777" w:rsidR="004A151B" w:rsidRDefault="004A151B">
      <w:pPr>
        <w:jc w:val="both"/>
        <w:rPr>
          <w:b/>
          <w:bCs/>
          <w:sz w:val="24"/>
          <w:szCs w:val="24"/>
        </w:rPr>
      </w:pPr>
    </w:p>
    <w:p w14:paraId="4B59FD0E" w14:textId="77777777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4B59FD0F" w14:textId="77777777" w:rsidR="004A151B" w:rsidRDefault="004A151B">
      <w:pPr>
        <w:jc w:val="both"/>
        <w:rPr>
          <w:sz w:val="24"/>
          <w:szCs w:val="24"/>
        </w:rPr>
      </w:pPr>
    </w:p>
    <w:p w14:paraId="235E5384" w14:textId="77777777" w:rsidR="009D2A14" w:rsidRDefault="009D2A14">
      <w:pPr>
        <w:jc w:val="both"/>
        <w:rPr>
          <w:sz w:val="24"/>
          <w:szCs w:val="24"/>
        </w:rPr>
      </w:pPr>
    </w:p>
    <w:p w14:paraId="4B59FD10" w14:textId="77777777" w:rsidR="004A151B" w:rsidRDefault="009D2A1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4B59FD11" w14:textId="77777777" w:rsidR="004A151B" w:rsidRDefault="004A151B">
      <w:pPr>
        <w:jc w:val="both"/>
        <w:rPr>
          <w:sz w:val="24"/>
          <w:szCs w:val="24"/>
        </w:rPr>
      </w:pPr>
    </w:p>
    <w:p w14:paraId="1F22F4E2" w14:textId="77777777" w:rsidR="009D2A14" w:rsidRDefault="009D2A14">
      <w:pPr>
        <w:jc w:val="both"/>
        <w:rPr>
          <w:sz w:val="24"/>
          <w:szCs w:val="24"/>
        </w:rPr>
      </w:pPr>
    </w:p>
    <w:p w14:paraId="4B59FD12" w14:textId="77777777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B59FD13" w14:textId="77777777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B59FD14" w14:textId="77777777" w:rsidR="004A151B" w:rsidRDefault="004A151B">
      <w:pPr>
        <w:jc w:val="both"/>
        <w:rPr>
          <w:sz w:val="24"/>
          <w:szCs w:val="24"/>
        </w:rPr>
      </w:pPr>
    </w:p>
    <w:p w14:paraId="4B59FD15" w14:textId="77777777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1. </w:t>
      </w:r>
      <w:proofErr w:type="spellStart"/>
      <w:r>
        <w:rPr>
          <w:sz w:val="24"/>
          <w:szCs w:val="24"/>
        </w:rPr>
        <w:t>Sõeru</w:t>
      </w:r>
      <w:proofErr w:type="spellEnd"/>
      <w:r>
        <w:rPr>
          <w:sz w:val="24"/>
          <w:szCs w:val="24"/>
        </w:rPr>
        <w:t xml:space="preserve">-Männi </w:t>
      </w:r>
      <w:r>
        <w:rPr>
          <w:sz w:val="24"/>
          <w:szCs w:val="24"/>
        </w:rPr>
        <w:t xml:space="preserve">ja Salu katastriüksuste piirde muutmise ja </w:t>
      </w:r>
      <w:proofErr w:type="spellStart"/>
      <w:r>
        <w:rPr>
          <w:sz w:val="24"/>
          <w:szCs w:val="24"/>
        </w:rPr>
        <w:t>Sõeru</w:t>
      </w:r>
      <w:proofErr w:type="spellEnd"/>
      <w:r>
        <w:rPr>
          <w:sz w:val="24"/>
          <w:szCs w:val="24"/>
        </w:rPr>
        <w:t>-Männi katastriüksuse jagamise plaan.</w:t>
      </w:r>
    </w:p>
    <w:p w14:paraId="4B59FD16" w14:textId="77777777" w:rsidR="004A151B" w:rsidRDefault="004A151B">
      <w:pPr>
        <w:jc w:val="both"/>
        <w:rPr>
          <w:sz w:val="24"/>
          <w:szCs w:val="24"/>
        </w:rPr>
      </w:pPr>
    </w:p>
    <w:p w14:paraId="68E992E5" w14:textId="77777777" w:rsidR="009D2A14" w:rsidRDefault="009D2A14">
      <w:pPr>
        <w:jc w:val="both"/>
        <w:rPr>
          <w:sz w:val="24"/>
          <w:szCs w:val="24"/>
        </w:rPr>
      </w:pPr>
    </w:p>
    <w:p w14:paraId="4B59FD17" w14:textId="77777777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4B59FD18" w14:textId="77777777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4B59FD19" w14:textId="77777777" w:rsidR="004A151B" w:rsidRDefault="009D2A14">
      <w:pPr>
        <w:jc w:val="both"/>
        <w:rPr>
          <w:sz w:val="24"/>
          <w:szCs w:val="24"/>
        </w:rPr>
      </w:pPr>
      <w:hyperlink r:id="rId6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4B59FD1A" w14:textId="1B194577" w:rsidR="004A151B" w:rsidRDefault="009D2A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 5788 </w:t>
      </w:r>
      <w:r>
        <w:rPr>
          <w:sz w:val="24"/>
          <w:szCs w:val="24"/>
        </w:rPr>
        <w:t>0015</w:t>
      </w:r>
    </w:p>
    <w:sectPr w:rsidR="004A151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FD2B" w14:textId="77777777" w:rsidR="00000000" w:rsidRDefault="009D2A14">
      <w:r>
        <w:separator/>
      </w:r>
    </w:p>
  </w:endnote>
  <w:endnote w:type="continuationSeparator" w:id="0">
    <w:p w14:paraId="4B59FD2D" w14:textId="77777777" w:rsidR="00000000" w:rsidRDefault="009D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FD1C" w14:textId="77777777" w:rsidR="004A151B" w:rsidRDefault="004A151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FD22" w14:textId="77777777" w:rsidR="004A151B" w:rsidRDefault="009D2A14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4B59FD23" w14:textId="77777777" w:rsidR="004A151B" w:rsidRDefault="009D2A14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B59FD24" w14:textId="77777777" w:rsidR="004A151B" w:rsidRDefault="009D2A14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</w:t>
    </w:r>
    <w:r>
      <w:t xml:space="preserve">    a/a EE 921010902001672004</w:t>
    </w:r>
  </w:p>
  <w:p w14:paraId="4B59FD25" w14:textId="77777777" w:rsidR="004A151B" w:rsidRDefault="009D2A14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4B59FD26" w14:textId="77777777" w:rsidR="004A151B" w:rsidRDefault="009D2A14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</w:t>
    </w:r>
    <w:r>
      <w:t>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FD27" w14:textId="77777777" w:rsidR="00000000" w:rsidRDefault="009D2A14">
      <w:r>
        <w:separator/>
      </w:r>
    </w:p>
  </w:footnote>
  <w:footnote w:type="continuationSeparator" w:id="0">
    <w:p w14:paraId="4B59FD29" w14:textId="77777777" w:rsidR="00000000" w:rsidRDefault="009D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FD1B" w14:textId="77777777" w:rsidR="004A151B" w:rsidRDefault="004A151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FD1D" w14:textId="77777777" w:rsidR="004A151B" w:rsidRDefault="009D2A14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B59FD27" wp14:editId="4B59FD28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635" cy="838835"/>
          <wp:effectExtent l="0" t="0" r="0" b="0"/>
          <wp:wrapNone/>
          <wp:docPr id="1" name="pil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59FD1E" w14:textId="77777777" w:rsidR="004A151B" w:rsidRDefault="004A151B">
    <w:pPr>
      <w:pStyle w:val="Pis"/>
      <w:jc w:val="center"/>
      <w:rPr>
        <w:sz w:val="40"/>
      </w:rPr>
    </w:pPr>
  </w:p>
  <w:p w14:paraId="4B59FD1F" w14:textId="77777777" w:rsidR="004A151B" w:rsidRDefault="004A151B">
    <w:pPr>
      <w:pStyle w:val="Pis"/>
      <w:jc w:val="center"/>
      <w:rPr>
        <w:sz w:val="40"/>
      </w:rPr>
    </w:pPr>
  </w:p>
  <w:p w14:paraId="4B59FD20" w14:textId="77777777" w:rsidR="004A151B" w:rsidRDefault="004A151B">
    <w:pPr>
      <w:pStyle w:val="Pis"/>
      <w:jc w:val="center"/>
      <w:rPr>
        <w:sz w:val="32"/>
        <w:szCs w:val="32"/>
      </w:rPr>
    </w:pPr>
  </w:p>
  <w:p w14:paraId="4B59FD21" w14:textId="77777777" w:rsidR="004A151B" w:rsidRDefault="009D2A14">
    <w:pPr>
      <w:pStyle w:val="Pis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51B"/>
    <w:rsid w:val="004A151B"/>
    <w:rsid w:val="009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FCFB"/>
  <w15:docId w15:val="{F2A6EB66-307E-4559-AF38-759E257E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selberg@haademeeste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199</Words>
  <Characters>1160</Characters>
  <Application>Microsoft Office Word</Application>
  <DocSecurity>0</DocSecurity>
  <Lines>9</Lines>
  <Paragraphs>2</Paragraphs>
  <ScaleCrop>false</ScaleCrop>
  <Company>Tahkuranna Vallavalitsus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Iris</cp:lastModifiedBy>
  <cp:revision>44</cp:revision>
  <cp:lastPrinted>2019-12-20T06:53:00Z</cp:lastPrinted>
  <dcterms:created xsi:type="dcterms:W3CDTF">2018-02-15T14:28:00Z</dcterms:created>
  <dcterms:modified xsi:type="dcterms:W3CDTF">2023-06-13T06:38:00Z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